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5CF56" w14:textId="5E75EBBB" w:rsidR="00DD0355" w:rsidRPr="00E03E46" w:rsidRDefault="0028415F" w:rsidP="00DD0355">
      <w:pPr>
        <w:jc w:val="center"/>
        <w:rPr>
          <w:rFonts w:cs="Times New Roman"/>
          <w:b/>
          <w:bCs/>
          <w:sz w:val="40"/>
          <w:szCs w:val="40"/>
        </w:rPr>
      </w:pPr>
      <w:r>
        <w:rPr>
          <w:rFonts w:cs="Times New Roman"/>
          <w:b/>
          <w:bCs/>
          <w:sz w:val="40"/>
          <w:szCs w:val="40"/>
        </w:rPr>
        <w:t>LeWoS</w:t>
      </w:r>
    </w:p>
    <w:p w14:paraId="217CE459" w14:textId="1C56B3E2" w:rsidR="00DD0355" w:rsidRPr="00E03E46" w:rsidRDefault="00DD0355" w:rsidP="00DD0355">
      <w:pPr>
        <w:jc w:val="center"/>
        <w:rPr>
          <w:sz w:val="24"/>
          <w:szCs w:val="24"/>
        </w:rPr>
      </w:pPr>
      <w:r w:rsidRPr="00E03E46">
        <w:rPr>
          <w:sz w:val="24"/>
          <w:szCs w:val="24"/>
        </w:rPr>
        <w:t xml:space="preserve">December </w:t>
      </w:r>
      <w:r w:rsidR="00E03E46" w:rsidRPr="00E03E46">
        <w:rPr>
          <w:sz w:val="24"/>
          <w:szCs w:val="24"/>
        </w:rPr>
        <w:t>1</w:t>
      </w:r>
      <w:r w:rsidR="0028415F">
        <w:rPr>
          <w:sz w:val="24"/>
          <w:szCs w:val="24"/>
        </w:rPr>
        <w:t>3</w:t>
      </w:r>
      <w:r w:rsidRPr="00E03E46">
        <w:rPr>
          <w:sz w:val="24"/>
          <w:szCs w:val="24"/>
        </w:rPr>
        <w:t>, 2022</w:t>
      </w:r>
    </w:p>
    <w:p w14:paraId="158AD085" w14:textId="77777777" w:rsidR="0028415F" w:rsidRDefault="00DD0355" w:rsidP="00E62868">
      <w:r w:rsidRPr="00E03E46">
        <w:rPr>
          <w:b/>
          <w:bCs/>
        </w:rPr>
        <w:t>Title</w:t>
      </w:r>
      <w:r w:rsidR="004F059B" w:rsidRPr="00E03E46">
        <w:rPr>
          <w:b/>
          <w:bCs/>
        </w:rPr>
        <w:t xml:space="preserve"> </w:t>
      </w:r>
      <w:r w:rsidR="0028415F" w:rsidRPr="0028415F">
        <w:t>A universal leaf-wood classification method to facilitate the 3D modelling of large tropical trees using terrestrial LiDAR</w:t>
      </w:r>
    </w:p>
    <w:p w14:paraId="729A79C3" w14:textId="68AB7A97" w:rsidR="004F059B" w:rsidRPr="00E03E46" w:rsidRDefault="004F059B" w:rsidP="0028415F">
      <w:pPr>
        <w:ind w:left="0" w:firstLine="0"/>
      </w:pPr>
      <w:r w:rsidRPr="00E03E46">
        <w:rPr>
          <w:b/>
          <w:bCs/>
        </w:rPr>
        <w:t>Version</w:t>
      </w:r>
      <w:r w:rsidRPr="00E03E46">
        <w:t xml:space="preserve"> </w:t>
      </w:r>
      <w:r w:rsidR="00E03E46">
        <w:t>1.0.2</w:t>
      </w:r>
    </w:p>
    <w:p w14:paraId="74B519EA" w14:textId="34B07E5E" w:rsidR="004F059B" w:rsidRDefault="003A0603" w:rsidP="00E62868">
      <w:r w:rsidRPr="003A0603">
        <w:rPr>
          <w:b/>
          <w:bCs/>
        </w:rPr>
        <w:t>Date</w:t>
      </w:r>
      <w:r>
        <w:t xml:space="preserve"> </w:t>
      </w:r>
      <w:r w:rsidR="001E2983">
        <w:t>2019-12-04</w:t>
      </w:r>
    </w:p>
    <w:p w14:paraId="4202D815" w14:textId="27796B2B" w:rsidR="003A0603" w:rsidRPr="00E03E46" w:rsidRDefault="003A0603" w:rsidP="00E62868">
      <w:r w:rsidRPr="00E03E46">
        <w:rPr>
          <w:b/>
          <w:bCs/>
        </w:rPr>
        <w:t>Author</w:t>
      </w:r>
      <w:r w:rsidRPr="00E03E46">
        <w:t xml:space="preserve"> </w:t>
      </w:r>
      <w:r w:rsidR="0028415F">
        <w:t>Di Wang</w:t>
      </w:r>
    </w:p>
    <w:p w14:paraId="64046FBF" w14:textId="0F5CAD91" w:rsidR="004844AE" w:rsidRPr="003C67D7" w:rsidRDefault="003A0603" w:rsidP="004844AE">
      <w:r w:rsidRPr="003A0603">
        <w:rPr>
          <w:b/>
          <w:bCs/>
        </w:rPr>
        <w:t>Overview</w:t>
      </w:r>
      <w:r w:rsidR="00E03E46">
        <w:rPr>
          <w:b/>
          <w:bCs/>
        </w:rPr>
        <w:t xml:space="preserve"> </w:t>
      </w:r>
      <w:r w:rsidR="0028415F">
        <w:t>LeWoS is implemented at 100 % on MatLAB, and it has a MIT-License and its code is available on github. Using LeWoS it is mainly possible to estimate biomass and distinguish between leaves and wood through close</w:t>
      </w:r>
      <w:r w:rsidR="003C67D7">
        <w:t>-</w:t>
      </w:r>
      <w:r w:rsidR="0028415F">
        <w:t>range point clouds</w:t>
      </w:r>
      <w:r w:rsidR="00234D99">
        <w:t>.</w:t>
      </w:r>
      <w:r w:rsidR="00AC10A7">
        <w:t xml:space="preserve"> </w:t>
      </w:r>
      <w:r w:rsidR="00AC10A7" w:rsidRPr="0003314D">
        <w:t>Documentation about '</w:t>
      </w:r>
      <w:r w:rsidR="00DF02F6">
        <w:t>LeWoS</w:t>
      </w:r>
      <w:r w:rsidR="00AC10A7" w:rsidRPr="0003314D">
        <w:t>' is</w:t>
      </w:r>
      <w:r w:rsidR="00AC10A7">
        <w:t xml:space="preserve"> </w:t>
      </w:r>
      <w:r w:rsidR="00AC10A7" w:rsidRPr="0003314D">
        <w:t xml:space="preserve">described in </w:t>
      </w:r>
      <w:r w:rsidR="00DF02F6">
        <w:t>Wang</w:t>
      </w:r>
      <w:r w:rsidR="00DF02F6" w:rsidRPr="0028415F">
        <w:t xml:space="preserve"> et al. (2020)</w:t>
      </w:r>
      <w:r w:rsidR="00AC10A7" w:rsidRPr="003C67D7">
        <w:t xml:space="preserve">. </w:t>
      </w:r>
    </w:p>
    <w:p w14:paraId="6B7BC698" w14:textId="660C039C" w:rsidR="00AC10A7" w:rsidRPr="0028415F" w:rsidRDefault="003A0603" w:rsidP="00AC10A7">
      <w:r w:rsidRPr="0028415F">
        <w:rPr>
          <w:b/>
          <w:bCs/>
        </w:rPr>
        <w:t>URL</w:t>
      </w:r>
      <w:r w:rsidR="00AC10A7" w:rsidRPr="0028415F">
        <w:rPr>
          <w:b/>
          <w:bCs/>
        </w:rPr>
        <w:t xml:space="preserve"> </w:t>
      </w:r>
      <w:r w:rsidR="00AC10A7" w:rsidRPr="0028415F">
        <w:t xml:space="preserve">github repository: </w:t>
      </w:r>
      <w:hyperlink r:id="rId8" w:history="1">
        <w:r w:rsidR="0028415F" w:rsidRPr="0028415F">
          <w:rPr>
            <w:rStyle w:val="Hipervnculo"/>
          </w:rPr>
          <w:t>https://github.com/dwang520/LeWoS</w:t>
        </w:r>
      </w:hyperlink>
    </w:p>
    <w:p w14:paraId="51AD4015" w14:textId="64299254" w:rsidR="00AC10A7" w:rsidRPr="0028415F" w:rsidRDefault="00AC10A7" w:rsidP="00AC10A7">
      <w:r w:rsidRPr="0028415F">
        <w:t xml:space="preserve">        </w:t>
      </w:r>
      <w:r w:rsidR="0028415F">
        <w:t>Wang</w:t>
      </w:r>
      <w:r w:rsidRPr="0028415F">
        <w:t xml:space="preserve"> et al. (202</w:t>
      </w:r>
      <w:r w:rsidR="0028415F" w:rsidRPr="0028415F">
        <w:t>0</w:t>
      </w:r>
      <w:r w:rsidRPr="0028415F">
        <w:t>):</w:t>
      </w:r>
      <w:hyperlink r:id="rId9" w:history="1">
        <w:r w:rsidR="0028415F" w:rsidRPr="0028415F">
          <w:rPr>
            <w:rStyle w:val="Hipervnculo"/>
          </w:rPr>
          <w:t>https://doi.org/10.1111/2041-210X.13342</w:t>
        </w:r>
      </w:hyperlink>
      <w:r w:rsidR="0028415F" w:rsidRPr="0028415F">
        <w:t xml:space="preserve"> </w:t>
      </w:r>
    </w:p>
    <w:p w14:paraId="458B5171" w14:textId="28D17BF8" w:rsidR="00EC4932" w:rsidRDefault="003A0603" w:rsidP="005143BA">
      <w:r w:rsidRPr="003A0603">
        <w:rPr>
          <w:b/>
          <w:bCs/>
        </w:rPr>
        <w:t>S</w:t>
      </w:r>
      <w:r w:rsidR="005143BA">
        <w:rPr>
          <w:b/>
          <w:bCs/>
        </w:rPr>
        <w:t>ostware</w:t>
      </w:r>
      <w:r w:rsidRPr="003A0603">
        <w:rPr>
          <w:b/>
          <w:bCs/>
        </w:rPr>
        <w:t xml:space="preserve"> requirements</w:t>
      </w:r>
      <w:r>
        <w:rPr>
          <w:b/>
          <w:bCs/>
        </w:rPr>
        <w:t xml:space="preserve"> </w:t>
      </w:r>
      <w:r w:rsidR="00442744">
        <w:t xml:space="preserve">It mandatory to have a MATLAB license. </w:t>
      </w:r>
    </w:p>
    <w:p w14:paraId="63731045" w14:textId="77777777" w:rsidR="0028415F" w:rsidRDefault="0028415F" w:rsidP="005143BA"/>
    <w:p w14:paraId="6263E05C" w14:textId="6A009315" w:rsidR="0028415F" w:rsidRDefault="0028415F" w:rsidP="005143BA">
      <w:pPr>
        <w:sectPr w:rsidR="0028415F" w:rsidSect="00EC4932">
          <w:headerReference w:type="default" r:id="rId10"/>
          <w:footerReference w:type="first" r:id="rId11"/>
          <w:pgSz w:w="11906" w:h="16838"/>
          <w:pgMar w:top="1417" w:right="1701" w:bottom="1417" w:left="1701" w:header="708" w:footer="708" w:gutter="0"/>
          <w:cols w:space="708"/>
          <w:titlePg/>
          <w:docGrid w:linePitch="360"/>
        </w:sectPr>
      </w:pPr>
    </w:p>
    <w:p w14:paraId="4D2EE052" w14:textId="4AFC2D9B" w:rsidR="003C67D7" w:rsidRDefault="002E743B">
      <w:pPr>
        <w:pStyle w:val="TDC1"/>
        <w:tabs>
          <w:tab w:val="right" w:leader="dot" w:pos="8494"/>
        </w:tabs>
        <w:rPr>
          <w:rFonts w:asciiTheme="minorHAnsi" w:eastAsiaTheme="minorEastAsia" w:hAnsiTheme="minorHAnsi"/>
          <w:noProof/>
          <w:lang w:eastAsia="en-GB"/>
        </w:rPr>
      </w:pPr>
      <w:r>
        <w:rPr>
          <w:lang w:val="es-ES"/>
        </w:rPr>
        <w:lastRenderedPageBreak/>
        <w:fldChar w:fldCharType="begin"/>
      </w:r>
      <w:r>
        <w:rPr>
          <w:lang w:val="es-ES"/>
        </w:rPr>
        <w:instrText xml:space="preserve"> TOC \o "1-3" \h \z \u </w:instrText>
      </w:r>
      <w:r>
        <w:rPr>
          <w:lang w:val="es-ES"/>
        </w:rPr>
        <w:fldChar w:fldCharType="separate"/>
      </w:r>
      <w:hyperlink w:anchor="_Toc121818325" w:history="1">
        <w:r w:rsidR="003C67D7" w:rsidRPr="00F1748E">
          <w:rPr>
            <w:rStyle w:val="Hipervnculo"/>
            <w:noProof/>
          </w:rPr>
          <w:t>Installation</w:t>
        </w:r>
        <w:r w:rsidR="003C67D7">
          <w:rPr>
            <w:noProof/>
            <w:webHidden/>
          </w:rPr>
          <w:tab/>
        </w:r>
        <w:r w:rsidR="003C67D7">
          <w:rPr>
            <w:noProof/>
            <w:webHidden/>
          </w:rPr>
          <w:fldChar w:fldCharType="begin"/>
        </w:r>
        <w:r w:rsidR="003C67D7">
          <w:rPr>
            <w:noProof/>
            <w:webHidden/>
          </w:rPr>
          <w:instrText xml:space="preserve"> PAGEREF _Toc121818325 \h </w:instrText>
        </w:r>
        <w:r w:rsidR="003C67D7">
          <w:rPr>
            <w:noProof/>
            <w:webHidden/>
          </w:rPr>
        </w:r>
        <w:r w:rsidR="003C67D7">
          <w:rPr>
            <w:noProof/>
            <w:webHidden/>
          </w:rPr>
          <w:fldChar w:fldCharType="separate"/>
        </w:r>
        <w:r w:rsidR="003C67D7">
          <w:rPr>
            <w:noProof/>
            <w:webHidden/>
          </w:rPr>
          <w:t>2</w:t>
        </w:r>
        <w:r w:rsidR="003C67D7">
          <w:rPr>
            <w:noProof/>
            <w:webHidden/>
          </w:rPr>
          <w:fldChar w:fldCharType="end"/>
        </w:r>
      </w:hyperlink>
    </w:p>
    <w:p w14:paraId="1A60897A" w14:textId="29B470AC" w:rsidR="003C67D7" w:rsidRDefault="003C67D7">
      <w:pPr>
        <w:pStyle w:val="TDC1"/>
        <w:tabs>
          <w:tab w:val="right" w:leader="dot" w:pos="8494"/>
        </w:tabs>
        <w:rPr>
          <w:rFonts w:asciiTheme="minorHAnsi" w:eastAsiaTheme="minorEastAsia" w:hAnsiTheme="minorHAnsi"/>
          <w:noProof/>
          <w:lang w:eastAsia="en-GB"/>
        </w:rPr>
      </w:pPr>
      <w:hyperlink w:anchor="_Toc121818326" w:history="1">
        <w:r w:rsidRPr="00F1748E">
          <w:rPr>
            <w:rStyle w:val="Hipervnculo"/>
            <w:noProof/>
          </w:rPr>
          <w:t>Functions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_Toc121818326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486BF14" w14:textId="76F670B8" w:rsidR="003C67D7" w:rsidRDefault="003C67D7">
      <w:pPr>
        <w:pStyle w:val="TDC2"/>
        <w:tabs>
          <w:tab w:val="right" w:leader="dot" w:pos="8494"/>
        </w:tabs>
        <w:rPr>
          <w:rFonts w:asciiTheme="minorHAnsi" w:eastAsiaTheme="minorEastAsia" w:hAnsiTheme="minorHAnsi"/>
          <w:noProof/>
          <w:lang w:eastAsia="en-GB"/>
        </w:rPr>
      </w:pPr>
      <w:hyperlink w:anchor="_Toc121818327" w:history="1">
        <w:r w:rsidRPr="00F1748E">
          <w:rPr>
            <w:rStyle w:val="Hipervnculo"/>
            <w:noProof/>
          </w:rPr>
          <w:t>Turn on the GUI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_Toc121818327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05D06C2" w14:textId="5EFD3AAF" w:rsidR="003C67D7" w:rsidRDefault="003C67D7">
      <w:pPr>
        <w:pStyle w:val="TDC2"/>
        <w:tabs>
          <w:tab w:val="right" w:leader="dot" w:pos="8494"/>
        </w:tabs>
        <w:rPr>
          <w:rFonts w:asciiTheme="minorHAnsi" w:eastAsiaTheme="minorEastAsia" w:hAnsiTheme="minorHAnsi"/>
          <w:noProof/>
          <w:lang w:eastAsia="en-GB"/>
        </w:rPr>
      </w:pPr>
      <w:hyperlink w:anchor="_Toc121818328" w:history="1">
        <w:r w:rsidRPr="00F1748E">
          <w:rPr>
            <w:rStyle w:val="Hipervnculo"/>
            <w:noProof/>
          </w:rPr>
          <w:t>Load Point Cloud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_Toc121818328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BD9058F" w14:textId="10BFBD04" w:rsidR="003C67D7" w:rsidRDefault="003C67D7">
      <w:pPr>
        <w:pStyle w:val="TDC2"/>
        <w:tabs>
          <w:tab w:val="right" w:leader="dot" w:pos="8494"/>
        </w:tabs>
        <w:rPr>
          <w:rFonts w:asciiTheme="minorHAnsi" w:eastAsiaTheme="minorEastAsia" w:hAnsiTheme="minorHAnsi"/>
          <w:noProof/>
          <w:lang w:eastAsia="en-GB"/>
        </w:rPr>
      </w:pPr>
      <w:hyperlink w:anchor="_Toc121818329" w:history="1">
        <w:r w:rsidRPr="00F1748E">
          <w:rPr>
            <w:rStyle w:val="Hipervnculo"/>
            <w:noProof/>
          </w:rPr>
          <w:t>Run segmentation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_Toc121818329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EE8CAA8" w14:textId="5FB72AEB" w:rsidR="00EC4932" w:rsidRPr="002E743B" w:rsidRDefault="002E743B" w:rsidP="00CA2B33">
      <w:pPr>
        <w:rPr>
          <w:lang w:val="es-ES"/>
        </w:rPr>
      </w:pPr>
      <w:r>
        <w:rPr>
          <w:lang w:val="es-ES"/>
        </w:rPr>
        <w:fldChar w:fldCharType="end"/>
      </w:r>
    </w:p>
    <w:p w14:paraId="1816EF38" w14:textId="74826D2F" w:rsidR="00EC4932" w:rsidRDefault="00CA2B33" w:rsidP="00CA2B33">
      <w:pPr>
        <w:pStyle w:val="Ttulo1"/>
      </w:pPr>
      <w:bookmarkStart w:id="0" w:name="_Toc121124603"/>
      <w:bookmarkStart w:id="1" w:name="_Toc121124774"/>
      <w:bookmarkStart w:id="2" w:name="_Toc121818325"/>
      <w:r>
        <w:t>Installation</w:t>
      </w:r>
      <w:bookmarkEnd w:id="0"/>
      <w:bookmarkEnd w:id="1"/>
      <w:bookmarkEnd w:id="2"/>
      <w:r>
        <w:t xml:space="preserve"> </w:t>
      </w:r>
    </w:p>
    <w:p w14:paraId="7660A18B" w14:textId="7F12B251" w:rsidR="00DF02F6" w:rsidRDefault="00DF02F6" w:rsidP="002F36C8">
      <w:pPr>
        <w:pStyle w:val="Sinespaciado"/>
      </w:pPr>
      <w:r>
        <w:t xml:space="preserve">LeWos is on github, so accessing through this link </w:t>
      </w:r>
      <w:hyperlink r:id="rId12" w:history="1">
        <w:r w:rsidRPr="00444C7D">
          <w:rPr>
            <w:rStyle w:val="Hipervnculo"/>
          </w:rPr>
          <w:t>https://github.com/dwang520/LeWoS</w:t>
        </w:r>
      </w:hyperlink>
      <w:r>
        <w:t xml:space="preserve"> the</w:t>
      </w:r>
      <w:r w:rsidR="003C67D7">
        <w:t xml:space="preserve"> complete </w:t>
      </w:r>
      <w:r>
        <w:t xml:space="preserve">repository must be download as a zip (see </w:t>
      </w:r>
      <w:r w:rsidR="006115F9">
        <w:t>F</w:t>
      </w:r>
      <w:r>
        <w:t xml:space="preserve">igure 1). Once downloaded must be decompress in our computer. </w:t>
      </w:r>
    </w:p>
    <w:p w14:paraId="61106696" w14:textId="77777777" w:rsidR="006115F9" w:rsidRDefault="00DF02F6" w:rsidP="006115F9">
      <w:pPr>
        <w:pStyle w:val="Sinespaciado"/>
        <w:keepNext/>
        <w:jc w:val="center"/>
      </w:pPr>
      <w:r>
        <w:rPr>
          <w:noProof/>
        </w:rPr>
        <w:drawing>
          <wp:inline distT="0" distB="0" distL="0" distR="0" wp14:anchorId="2BECAAF5" wp14:editId="07A36985">
            <wp:extent cx="2340000" cy="2192400"/>
            <wp:effectExtent l="0" t="0" r="3175" b="0"/>
            <wp:docPr id="1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&#10;&#10;Descripción generada automáticament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000" cy="219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220D30" w14:textId="52A633A9" w:rsidR="00DF02F6" w:rsidRPr="006115F9" w:rsidRDefault="006115F9" w:rsidP="006115F9">
      <w:pPr>
        <w:pStyle w:val="Descripcin"/>
        <w:jc w:val="center"/>
        <w:rPr>
          <w:i w:val="0"/>
          <w:iCs w:val="0"/>
          <w:color w:val="auto"/>
        </w:rPr>
      </w:pPr>
      <w:r w:rsidRPr="006115F9">
        <w:rPr>
          <w:i w:val="0"/>
          <w:iCs w:val="0"/>
          <w:color w:val="auto"/>
        </w:rPr>
        <w:t xml:space="preserve">Figure </w:t>
      </w:r>
      <w:r w:rsidRPr="006115F9">
        <w:rPr>
          <w:i w:val="0"/>
          <w:iCs w:val="0"/>
          <w:color w:val="auto"/>
        </w:rPr>
        <w:fldChar w:fldCharType="begin"/>
      </w:r>
      <w:r w:rsidRPr="006115F9">
        <w:rPr>
          <w:i w:val="0"/>
          <w:iCs w:val="0"/>
          <w:color w:val="auto"/>
        </w:rPr>
        <w:instrText xml:space="preserve"> SEQ Figure \* ARABIC </w:instrText>
      </w:r>
      <w:r w:rsidRPr="006115F9">
        <w:rPr>
          <w:i w:val="0"/>
          <w:iCs w:val="0"/>
          <w:color w:val="auto"/>
        </w:rPr>
        <w:fldChar w:fldCharType="separate"/>
      </w:r>
      <w:r w:rsidR="00315E4C">
        <w:rPr>
          <w:i w:val="0"/>
          <w:iCs w:val="0"/>
          <w:noProof/>
          <w:color w:val="auto"/>
        </w:rPr>
        <w:t>1</w:t>
      </w:r>
      <w:r w:rsidRPr="006115F9">
        <w:rPr>
          <w:i w:val="0"/>
          <w:iCs w:val="0"/>
          <w:color w:val="auto"/>
        </w:rPr>
        <w:fldChar w:fldCharType="end"/>
      </w:r>
      <w:r w:rsidRPr="006115F9">
        <w:rPr>
          <w:i w:val="0"/>
          <w:iCs w:val="0"/>
          <w:color w:val="auto"/>
        </w:rPr>
        <w:t>.Dowloading LeWoS repository as a zip.</w:t>
      </w:r>
    </w:p>
    <w:p w14:paraId="621218FA" w14:textId="6EB18F76" w:rsidR="00DF02F6" w:rsidRDefault="00DF02F6" w:rsidP="006115F9">
      <w:pPr>
        <w:pStyle w:val="Sinespaciado"/>
      </w:pPr>
      <w:r>
        <w:t>From MATLAB interface it necessary to set the path where LeWoS is stored</w:t>
      </w:r>
      <w:r w:rsidR="006115F9">
        <w:t>. As it is shown on Figure 2, by clipping first on set path (environment tools) and then pressing on add folder button the path will be set.</w:t>
      </w:r>
    </w:p>
    <w:p w14:paraId="0B9C44DC" w14:textId="77777777" w:rsidR="006115F9" w:rsidRDefault="006115F9" w:rsidP="006115F9">
      <w:pPr>
        <w:keepNext/>
        <w:jc w:val="center"/>
      </w:pPr>
      <w:r>
        <w:rPr>
          <w:noProof/>
        </w:rPr>
        <w:drawing>
          <wp:inline distT="0" distB="0" distL="0" distR="0" wp14:anchorId="13FC0CAC" wp14:editId="4784D984">
            <wp:extent cx="3600000" cy="3067200"/>
            <wp:effectExtent l="0" t="0" r="635" b="0"/>
            <wp:docPr id="3" name="Imagen 3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nterfaz de usuario gráfica, Texto, Aplicación&#10;&#10;Descripción generada automáticament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30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3DCEC" w14:textId="03A10FD6" w:rsidR="00DF02F6" w:rsidRPr="006115F9" w:rsidRDefault="006115F9" w:rsidP="006115F9">
      <w:pPr>
        <w:pStyle w:val="Descripcin"/>
        <w:jc w:val="center"/>
        <w:rPr>
          <w:i w:val="0"/>
          <w:iCs w:val="0"/>
          <w:color w:val="auto"/>
        </w:rPr>
      </w:pPr>
      <w:r w:rsidRPr="006115F9">
        <w:rPr>
          <w:i w:val="0"/>
          <w:iCs w:val="0"/>
          <w:color w:val="auto"/>
        </w:rPr>
        <w:t xml:space="preserve">Figure </w:t>
      </w:r>
      <w:r w:rsidRPr="006115F9">
        <w:rPr>
          <w:i w:val="0"/>
          <w:iCs w:val="0"/>
          <w:color w:val="auto"/>
        </w:rPr>
        <w:fldChar w:fldCharType="begin"/>
      </w:r>
      <w:r w:rsidRPr="006115F9">
        <w:rPr>
          <w:i w:val="0"/>
          <w:iCs w:val="0"/>
          <w:color w:val="auto"/>
        </w:rPr>
        <w:instrText xml:space="preserve"> SEQ Figure \* ARABIC </w:instrText>
      </w:r>
      <w:r w:rsidRPr="006115F9">
        <w:rPr>
          <w:i w:val="0"/>
          <w:iCs w:val="0"/>
          <w:color w:val="auto"/>
        </w:rPr>
        <w:fldChar w:fldCharType="separate"/>
      </w:r>
      <w:r w:rsidR="00315E4C">
        <w:rPr>
          <w:i w:val="0"/>
          <w:iCs w:val="0"/>
          <w:noProof/>
          <w:color w:val="auto"/>
        </w:rPr>
        <w:t>2</w:t>
      </w:r>
      <w:r w:rsidRPr="006115F9">
        <w:rPr>
          <w:i w:val="0"/>
          <w:iCs w:val="0"/>
          <w:color w:val="auto"/>
        </w:rPr>
        <w:fldChar w:fldCharType="end"/>
      </w:r>
      <w:r w:rsidRPr="006115F9">
        <w:rPr>
          <w:i w:val="0"/>
          <w:iCs w:val="0"/>
          <w:color w:val="auto"/>
        </w:rPr>
        <w:t>. Setting LeWoS path on MATLAB.</w:t>
      </w:r>
    </w:p>
    <w:p w14:paraId="150B013B" w14:textId="6E0C3879" w:rsidR="00D513F8" w:rsidRDefault="00D513F8" w:rsidP="00D513F8">
      <w:pPr>
        <w:pStyle w:val="Ttulo1"/>
      </w:pPr>
      <w:bookmarkStart w:id="3" w:name="_Toc121124604"/>
      <w:bookmarkStart w:id="4" w:name="_Toc121124775"/>
      <w:bookmarkStart w:id="5" w:name="_Toc121818326"/>
      <w:r>
        <w:lastRenderedPageBreak/>
        <w:t>Functions</w:t>
      </w:r>
      <w:bookmarkEnd w:id="3"/>
      <w:bookmarkEnd w:id="4"/>
      <w:bookmarkEnd w:id="5"/>
    </w:p>
    <w:p w14:paraId="14E7D8ED" w14:textId="1651CBDC" w:rsidR="00144854" w:rsidRPr="00C31EC8" w:rsidRDefault="00463580" w:rsidP="00463580">
      <w:pPr>
        <w:pStyle w:val="Sinespaciado"/>
      </w:pPr>
      <w:r>
        <w:t xml:space="preserve">LeWoS has a simple but useful graphic user interface (GUI) where the main available function is segmentate the point cloud distinguishing between leaves and wooden parts. </w:t>
      </w:r>
      <w:r w:rsidR="00C31EC8">
        <w:t>Table 1</w:t>
      </w:r>
      <w:r>
        <w:t xml:space="preserve"> </w:t>
      </w:r>
      <w:r w:rsidR="003C67D7">
        <w:t>lists the</w:t>
      </w:r>
      <w:r>
        <w:t xml:space="preserve"> software</w:t>
      </w:r>
      <w:r w:rsidR="00C31EC8">
        <w:t xml:space="preserve"> functions </w:t>
      </w:r>
      <w:r w:rsidR="009B09E7">
        <w:t xml:space="preserve">and </w:t>
      </w:r>
      <w:r>
        <w:t>their</w:t>
      </w:r>
      <w:r w:rsidR="009B09E7">
        <w:t xml:space="preserve"> outputs</w:t>
      </w:r>
      <w:r>
        <w:t xml:space="preserve">, followed by a description of </w:t>
      </w:r>
      <w:r w:rsidR="009B09E7">
        <w:t>how to use them</w:t>
      </w:r>
      <w:r>
        <w:t xml:space="preserve">. </w:t>
      </w:r>
    </w:p>
    <w:p w14:paraId="0AF01938" w14:textId="0C54FC6A" w:rsidR="00C31EC8" w:rsidRPr="00C31EC8" w:rsidRDefault="00C31EC8" w:rsidP="00C31EC8">
      <w:pPr>
        <w:pStyle w:val="Descripcin"/>
        <w:keepNext/>
        <w:rPr>
          <w:color w:val="auto"/>
        </w:rPr>
      </w:pPr>
      <w:r w:rsidRPr="00C31EC8">
        <w:rPr>
          <w:color w:val="auto"/>
        </w:rPr>
        <w:t xml:space="preserve">Table </w:t>
      </w:r>
      <w:r w:rsidRPr="00C31EC8">
        <w:rPr>
          <w:color w:val="auto"/>
        </w:rPr>
        <w:fldChar w:fldCharType="begin"/>
      </w:r>
      <w:r w:rsidRPr="00C31EC8">
        <w:rPr>
          <w:color w:val="auto"/>
        </w:rPr>
        <w:instrText xml:space="preserve"> SEQ Table \* ARABIC </w:instrText>
      </w:r>
      <w:r w:rsidRPr="00C31EC8">
        <w:rPr>
          <w:color w:val="auto"/>
        </w:rPr>
        <w:fldChar w:fldCharType="separate"/>
      </w:r>
      <w:r w:rsidRPr="00C31EC8">
        <w:rPr>
          <w:noProof/>
          <w:color w:val="auto"/>
        </w:rPr>
        <w:t>1</w:t>
      </w:r>
      <w:r w:rsidRPr="00C31EC8">
        <w:rPr>
          <w:color w:val="auto"/>
        </w:rPr>
        <w:fldChar w:fldCharType="end"/>
      </w:r>
      <w:r w:rsidRPr="00C31EC8">
        <w:rPr>
          <w:color w:val="auto"/>
        </w:rPr>
        <w:t>.Main functions and its outputs.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293"/>
      </w:tblGrid>
      <w:tr w:rsidR="00C31EC8" w:rsidRPr="00874FA8" w14:paraId="47A440B9" w14:textId="4161A292" w:rsidTr="00EF0C24">
        <w:trPr>
          <w:trHeight w:val="362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53099A" w14:textId="5CD1C83D" w:rsidR="00C31EC8" w:rsidRPr="00C31EC8" w:rsidRDefault="00463580" w:rsidP="0003314D">
            <w:pPr>
              <w:ind w:left="0" w:firstLine="0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Interfac</w:t>
            </w:r>
            <w:r w:rsidR="00C31EC8" w:rsidRPr="00C31EC8">
              <w:rPr>
                <w:b/>
                <w:bCs/>
                <w:sz w:val="20"/>
                <w:szCs w:val="20"/>
                <w:lang w:val="es-ES"/>
              </w:rPr>
              <w:t>e fucntions</w:t>
            </w:r>
          </w:p>
        </w:tc>
        <w:tc>
          <w:tcPr>
            <w:tcW w:w="4293" w:type="dxa"/>
            <w:tcBorders>
              <w:top w:val="single" w:sz="4" w:space="0" w:color="auto"/>
              <w:bottom w:val="single" w:sz="4" w:space="0" w:color="auto"/>
            </w:tcBorders>
          </w:tcPr>
          <w:p w14:paraId="59A68B70" w14:textId="1303F9F9" w:rsidR="00C31EC8" w:rsidRPr="00C31EC8" w:rsidRDefault="009B09E7" w:rsidP="0003314D">
            <w:pPr>
              <w:ind w:left="0" w:firstLine="0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Output parameters</w:t>
            </w:r>
          </w:p>
        </w:tc>
      </w:tr>
      <w:tr w:rsidR="00C31EC8" w:rsidRPr="00874FA8" w14:paraId="1F72F123" w14:textId="65401DB4" w:rsidTr="00EF0C24">
        <w:trPr>
          <w:trHeight w:val="362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61A13A" w14:textId="3D818F1B" w:rsidR="00C31EC8" w:rsidRPr="00874FA8" w:rsidRDefault="00463580" w:rsidP="00C31EC8">
            <w:pPr>
              <w:ind w:left="0" w:firstLine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Load Point cloud</w:t>
            </w:r>
          </w:p>
        </w:tc>
        <w:tc>
          <w:tcPr>
            <w:tcW w:w="4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C0704F" w14:textId="20633A46" w:rsidR="00C31EC8" w:rsidRPr="00463580" w:rsidRDefault="00463580" w:rsidP="00C31EC8">
            <w:pPr>
              <w:ind w:left="0" w:firstLine="0"/>
              <w:rPr>
                <w:sz w:val="20"/>
                <w:szCs w:val="20"/>
              </w:rPr>
            </w:pPr>
            <w:r w:rsidRPr="00463580">
              <w:rPr>
                <w:sz w:val="20"/>
                <w:szCs w:val="20"/>
              </w:rPr>
              <w:t xml:space="preserve">Load a </w:t>
            </w:r>
            <w:r w:rsidR="003C67D7" w:rsidRPr="00463580">
              <w:rPr>
                <w:sz w:val="20"/>
                <w:szCs w:val="20"/>
              </w:rPr>
              <w:t>close-range</w:t>
            </w:r>
            <w:r w:rsidRPr="00463580">
              <w:rPr>
                <w:sz w:val="20"/>
                <w:szCs w:val="20"/>
              </w:rPr>
              <w:t xml:space="preserve"> p</w:t>
            </w:r>
            <w:r>
              <w:rPr>
                <w:sz w:val="20"/>
                <w:szCs w:val="20"/>
              </w:rPr>
              <w:t>oint cloud</w:t>
            </w:r>
          </w:p>
        </w:tc>
      </w:tr>
      <w:tr w:rsidR="00C31EC8" w:rsidRPr="00C31EC8" w14:paraId="1F7D041F" w14:textId="2454B68E" w:rsidTr="00EF0C24">
        <w:trPr>
          <w:trHeight w:val="599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C60A11" w14:textId="77D4A062" w:rsidR="00C31EC8" w:rsidRPr="00874FA8" w:rsidRDefault="00463580" w:rsidP="00C31EC8">
            <w:pPr>
              <w:keepNext/>
              <w:ind w:left="0" w:firstLine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Run segmentation</w:t>
            </w:r>
          </w:p>
        </w:tc>
        <w:tc>
          <w:tcPr>
            <w:tcW w:w="4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EC2366" w14:textId="4C4B6AFC" w:rsidR="00C31EC8" w:rsidRPr="00C31EC8" w:rsidRDefault="00463580" w:rsidP="00C31EC8">
            <w:pPr>
              <w:keepNext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Classified cloud disntiguishing between leaves and wood</w:t>
            </w:r>
          </w:p>
        </w:tc>
      </w:tr>
      <w:tr w:rsidR="00D5067D" w:rsidRPr="00C31EC8" w14:paraId="08A79AD3" w14:textId="77777777" w:rsidTr="00EF0C24">
        <w:trPr>
          <w:trHeight w:val="599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855BEA" w14:textId="50D056F1" w:rsidR="00D5067D" w:rsidRDefault="00D5067D" w:rsidP="00C31EC8">
            <w:pPr>
              <w:keepNext/>
              <w:ind w:left="0" w:firstLine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Export results</w:t>
            </w:r>
          </w:p>
        </w:tc>
        <w:tc>
          <w:tcPr>
            <w:tcW w:w="4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240384" w14:textId="13C36B99" w:rsidR="00D5067D" w:rsidRDefault="00D5067D" w:rsidP="00C31EC8">
            <w:pPr>
              <w:keepNext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Classified cloud as a .txt file</w:t>
            </w:r>
          </w:p>
        </w:tc>
      </w:tr>
    </w:tbl>
    <w:p w14:paraId="78264440" w14:textId="296C8A6F" w:rsidR="00A36563" w:rsidRDefault="00A36563" w:rsidP="00144854">
      <w:pPr>
        <w:pStyle w:val="Ttulo2"/>
        <w:ind w:left="0" w:firstLine="0"/>
      </w:pPr>
      <w:bookmarkStart w:id="6" w:name="_Toc121818327"/>
      <w:r>
        <w:t>Turn on the GUI</w:t>
      </w:r>
      <w:bookmarkEnd w:id="6"/>
    </w:p>
    <w:p w14:paraId="44078540" w14:textId="3EE3501B" w:rsidR="001E2983" w:rsidRPr="001E2983" w:rsidRDefault="001E2983" w:rsidP="00BB1094">
      <w:pPr>
        <w:pStyle w:val="Sinespaciado"/>
      </w:pPr>
      <w:r>
        <w:t>To turn on LeWoS GUI</w:t>
      </w:r>
      <w:r w:rsidR="00BB1094">
        <w:t xml:space="preserve"> </w:t>
      </w:r>
      <w:r w:rsidR="00BB1094" w:rsidRPr="00BB1094">
        <w:t xml:space="preserve">just type </w:t>
      </w:r>
      <w:r w:rsidR="00BB1094" w:rsidRPr="00BB1094">
        <w:rPr>
          <w:b/>
          <w:bCs/>
        </w:rPr>
        <w:t>“</w:t>
      </w:r>
      <w:r w:rsidR="00BB1094" w:rsidRPr="00BB1094">
        <w:rPr>
          <w:b/>
          <w:bCs/>
        </w:rPr>
        <w:t>LeWoS</w:t>
      </w:r>
      <w:r w:rsidR="00BB1094" w:rsidRPr="00BB1094">
        <w:rPr>
          <w:b/>
          <w:bCs/>
        </w:rPr>
        <w:t>_RS”</w:t>
      </w:r>
      <w:r w:rsidR="00BB1094" w:rsidRPr="00BB1094">
        <w:rPr>
          <w:b/>
          <w:bCs/>
        </w:rPr>
        <w:t xml:space="preserve"> </w:t>
      </w:r>
      <w:r w:rsidR="00BB1094" w:rsidRPr="00BB1094">
        <w:t>on MATLAB com</w:t>
      </w:r>
      <w:r w:rsidR="00BB1094">
        <w:t xml:space="preserve">mand </w:t>
      </w:r>
      <w:r w:rsidR="00BB1094" w:rsidRPr="00BB1094">
        <w:t>window</w:t>
      </w:r>
      <w:r w:rsidR="00BB1094">
        <w:t>, then a pop-up window will appear automatically.</w:t>
      </w:r>
    </w:p>
    <w:p w14:paraId="041D2B21" w14:textId="235BD570" w:rsidR="00E35C54" w:rsidRDefault="00A36563" w:rsidP="00144854">
      <w:pPr>
        <w:pStyle w:val="Ttulo2"/>
        <w:ind w:left="0" w:firstLine="0"/>
      </w:pPr>
      <w:bookmarkStart w:id="7" w:name="_Toc121818328"/>
      <w:r>
        <w:t>Load Point Cloud</w:t>
      </w:r>
      <w:bookmarkEnd w:id="7"/>
    </w:p>
    <w:p w14:paraId="1517F897" w14:textId="4E5BD51D" w:rsidR="00F8263F" w:rsidRPr="00F8263F" w:rsidRDefault="00F8263F" w:rsidP="00F8263F">
      <w:pPr>
        <w:pStyle w:val="Sinespaciado"/>
      </w:pPr>
      <w:r>
        <w:t xml:space="preserve">To load a point cloud file just clip on “Load Point Cloud” button, and then on “Show” to plot it (Figure 3). </w:t>
      </w:r>
    </w:p>
    <w:p w14:paraId="56508BAF" w14:textId="124057B3" w:rsidR="00F8263F" w:rsidRDefault="00F8263F" w:rsidP="001E1CE0">
      <w:pPr>
        <w:pStyle w:val="Sinespaciado"/>
      </w:pPr>
      <w:r>
        <w:t>T</w:t>
      </w:r>
      <w:r w:rsidRPr="00F8263F">
        <w:t>hese formats are supported:.las; .mat; .xyz; .txt; .ply; .pcd (</w:t>
      </w:r>
      <w:r>
        <w:t xml:space="preserve">on github documentation it is </w:t>
      </w:r>
      <w:r w:rsidRPr="00F8263F">
        <w:t>recommend</w:t>
      </w:r>
      <w:r>
        <w:t>ed</w:t>
      </w:r>
      <w:r w:rsidRPr="00F8263F">
        <w:t xml:space="preserve"> to use</w:t>
      </w:r>
      <w:r>
        <w:t xml:space="preserve"> </w:t>
      </w:r>
      <w:r w:rsidRPr="00F8263F">
        <w:t>generic formats such as las, ply, and pcd)</w:t>
      </w:r>
      <w:r>
        <w:t>. Whiler working with ASCII point clouds, the space must be de delimiter and the file must not have a header.</w:t>
      </w:r>
    </w:p>
    <w:p w14:paraId="1A24BC31" w14:textId="77777777" w:rsidR="00274950" w:rsidRDefault="00D5067D" w:rsidP="00274950">
      <w:pPr>
        <w:pStyle w:val="Sinespaciado"/>
        <w:keepNext/>
      </w:pPr>
      <w:r>
        <w:rPr>
          <w:noProof/>
        </w:rPr>
        <w:drawing>
          <wp:inline distT="0" distB="0" distL="0" distR="0" wp14:anchorId="48D25760" wp14:editId="052ED6C0">
            <wp:extent cx="5400040" cy="2931795"/>
            <wp:effectExtent l="0" t="0" r="0" b="1905"/>
            <wp:docPr id="8" name="Imagen 8" descr="Gráfic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Gráfico&#10;&#10;Descripción generada automáticamente con confianza baja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3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78D201" w14:textId="36A08D6A" w:rsidR="00D5067D" w:rsidRPr="00274950" w:rsidRDefault="00274950" w:rsidP="00274950">
      <w:pPr>
        <w:pStyle w:val="Descripcin"/>
        <w:jc w:val="center"/>
        <w:rPr>
          <w:i w:val="0"/>
          <w:iCs w:val="0"/>
          <w:color w:val="auto"/>
        </w:rPr>
      </w:pPr>
      <w:r w:rsidRPr="00274950">
        <w:rPr>
          <w:i w:val="0"/>
          <w:iCs w:val="0"/>
          <w:color w:val="auto"/>
        </w:rPr>
        <w:t xml:space="preserve">Figure </w:t>
      </w:r>
      <w:r w:rsidRPr="00274950">
        <w:rPr>
          <w:i w:val="0"/>
          <w:iCs w:val="0"/>
          <w:color w:val="auto"/>
        </w:rPr>
        <w:fldChar w:fldCharType="begin"/>
      </w:r>
      <w:r w:rsidRPr="00274950">
        <w:rPr>
          <w:i w:val="0"/>
          <w:iCs w:val="0"/>
          <w:color w:val="auto"/>
        </w:rPr>
        <w:instrText xml:space="preserve"> SEQ Figure \* ARABIC </w:instrText>
      </w:r>
      <w:r w:rsidRPr="00274950">
        <w:rPr>
          <w:i w:val="0"/>
          <w:iCs w:val="0"/>
          <w:color w:val="auto"/>
        </w:rPr>
        <w:fldChar w:fldCharType="separate"/>
      </w:r>
      <w:r w:rsidR="00315E4C">
        <w:rPr>
          <w:i w:val="0"/>
          <w:iCs w:val="0"/>
          <w:noProof/>
          <w:color w:val="auto"/>
        </w:rPr>
        <w:t>3</w:t>
      </w:r>
      <w:r w:rsidRPr="00274950">
        <w:rPr>
          <w:i w:val="0"/>
          <w:iCs w:val="0"/>
          <w:color w:val="auto"/>
        </w:rPr>
        <w:fldChar w:fldCharType="end"/>
      </w:r>
      <w:r w:rsidRPr="00274950">
        <w:rPr>
          <w:i w:val="0"/>
          <w:iCs w:val="0"/>
          <w:color w:val="auto"/>
        </w:rPr>
        <w:t xml:space="preserve">. </w:t>
      </w:r>
      <w:r>
        <w:rPr>
          <w:i w:val="0"/>
          <w:iCs w:val="0"/>
          <w:color w:val="auto"/>
        </w:rPr>
        <w:t xml:space="preserve">On the </w:t>
      </w:r>
      <w:r w:rsidRPr="00274950">
        <w:rPr>
          <w:i w:val="0"/>
          <w:iCs w:val="0"/>
          <w:color w:val="auto"/>
        </w:rPr>
        <w:t xml:space="preserve">left a tree cloud is plotted; </w:t>
      </w:r>
      <w:r>
        <w:rPr>
          <w:i w:val="0"/>
          <w:iCs w:val="0"/>
          <w:color w:val="auto"/>
        </w:rPr>
        <w:t>on the</w:t>
      </w:r>
      <w:r w:rsidRPr="00274950">
        <w:rPr>
          <w:i w:val="0"/>
          <w:iCs w:val="0"/>
          <w:color w:val="auto"/>
        </w:rPr>
        <w:t xml:space="preserve"> right a plot point cloud</w:t>
      </w:r>
      <w:r>
        <w:rPr>
          <w:i w:val="0"/>
          <w:iCs w:val="0"/>
          <w:color w:val="auto"/>
        </w:rPr>
        <w:t xml:space="preserve"> one</w:t>
      </w:r>
      <w:r w:rsidRPr="00274950">
        <w:rPr>
          <w:i w:val="0"/>
          <w:iCs w:val="0"/>
          <w:color w:val="auto"/>
        </w:rPr>
        <w:t>.</w:t>
      </w:r>
    </w:p>
    <w:p w14:paraId="73F7EA24" w14:textId="50407242" w:rsidR="004844AE" w:rsidRDefault="00A36563" w:rsidP="004844AE">
      <w:pPr>
        <w:pStyle w:val="Ttulo2"/>
        <w:ind w:left="0" w:firstLine="0"/>
      </w:pPr>
      <w:bookmarkStart w:id="8" w:name="_Toc121818329"/>
      <w:r>
        <w:t>Run segmentation</w:t>
      </w:r>
      <w:bookmarkEnd w:id="8"/>
      <w:r>
        <w:t xml:space="preserve"> </w:t>
      </w:r>
    </w:p>
    <w:p w14:paraId="2B01B64D" w14:textId="3ACD0C44" w:rsidR="00813A95" w:rsidRDefault="00F8263F" w:rsidP="00A36563">
      <w:pPr>
        <w:pStyle w:val="Sinespaciado"/>
      </w:pPr>
      <w:r>
        <w:t>Once the point cloud is loaded, clip on “Run Segmentation” (using default values for threshold is a recommendation)</w:t>
      </w:r>
      <w:r w:rsidR="00A618F1">
        <w:t xml:space="preserve"> </w:t>
      </w:r>
      <w:r w:rsidR="00315E4C">
        <w:t xml:space="preserve">and </w:t>
      </w:r>
      <w:r>
        <w:t>the segmentation</w:t>
      </w:r>
      <w:r w:rsidR="00315E4C">
        <w:t xml:space="preserve"> will be executed. </w:t>
      </w:r>
      <w:r w:rsidR="00C2575B">
        <w:t>Figure 4 shows the cloud once classified.</w:t>
      </w:r>
    </w:p>
    <w:p w14:paraId="574E5D51" w14:textId="77777777" w:rsidR="00315E4C" w:rsidRDefault="00D5067D" w:rsidP="00315E4C">
      <w:pPr>
        <w:pStyle w:val="Sinespaciado"/>
        <w:keepNext/>
        <w:jc w:val="center"/>
      </w:pPr>
      <w:r>
        <w:rPr>
          <w:noProof/>
        </w:rPr>
        <w:lastRenderedPageBreak/>
        <w:drawing>
          <wp:inline distT="0" distB="0" distL="0" distR="0" wp14:anchorId="5CCB9A71" wp14:editId="4DC3FAC5">
            <wp:extent cx="3600000" cy="3117600"/>
            <wp:effectExtent l="0" t="0" r="635" b="6985"/>
            <wp:docPr id="7" name="Imagen 7" descr="Interfaz de usuario gráfic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Interfaz de usuario gráfica&#10;&#10;Descripción generada automáticamente con confianza media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31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63CDD3" w14:textId="04EEFB72" w:rsidR="00D5067D" w:rsidRPr="00315E4C" w:rsidRDefault="00315E4C" w:rsidP="00315E4C">
      <w:pPr>
        <w:pStyle w:val="Descripcin"/>
        <w:jc w:val="center"/>
        <w:rPr>
          <w:i w:val="0"/>
          <w:iCs w:val="0"/>
          <w:color w:val="auto"/>
        </w:rPr>
      </w:pPr>
      <w:r w:rsidRPr="00315E4C">
        <w:rPr>
          <w:i w:val="0"/>
          <w:iCs w:val="0"/>
          <w:color w:val="auto"/>
        </w:rPr>
        <w:t xml:space="preserve">Figure </w:t>
      </w:r>
      <w:r w:rsidRPr="00315E4C">
        <w:rPr>
          <w:i w:val="0"/>
          <w:iCs w:val="0"/>
          <w:color w:val="auto"/>
        </w:rPr>
        <w:fldChar w:fldCharType="begin"/>
      </w:r>
      <w:r w:rsidRPr="00315E4C">
        <w:rPr>
          <w:i w:val="0"/>
          <w:iCs w:val="0"/>
          <w:color w:val="auto"/>
        </w:rPr>
        <w:instrText xml:space="preserve"> SEQ Figure \* ARABIC </w:instrText>
      </w:r>
      <w:r w:rsidRPr="00315E4C">
        <w:rPr>
          <w:i w:val="0"/>
          <w:iCs w:val="0"/>
          <w:color w:val="auto"/>
        </w:rPr>
        <w:fldChar w:fldCharType="separate"/>
      </w:r>
      <w:r w:rsidRPr="00315E4C">
        <w:rPr>
          <w:i w:val="0"/>
          <w:iCs w:val="0"/>
          <w:noProof/>
          <w:color w:val="auto"/>
        </w:rPr>
        <w:t>4</w:t>
      </w:r>
      <w:r w:rsidRPr="00315E4C">
        <w:rPr>
          <w:i w:val="0"/>
          <w:iCs w:val="0"/>
          <w:color w:val="auto"/>
        </w:rPr>
        <w:fldChar w:fldCharType="end"/>
      </w:r>
      <w:r w:rsidRPr="00315E4C">
        <w:rPr>
          <w:i w:val="0"/>
          <w:iCs w:val="0"/>
          <w:color w:val="auto"/>
        </w:rPr>
        <w:t>. Representation of the classified cloud</w:t>
      </w:r>
      <w:r>
        <w:rPr>
          <w:i w:val="0"/>
          <w:iCs w:val="0"/>
          <w:color w:val="auto"/>
        </w:rPr>
        <w:t xml:space="preserve"> (green:leaves and brown:wood).</w:t>
      </w:r>
    </w:p>
    <w:p w14:paraId="6CBECB7C" w14:textId="7F8B0CC3" w:rsidR="00D5067D" w:rsidRDefault="00D5067D" w:rsidP="00D5067D">
      <w:pPr>
        <w:pStyle w:val="Ttulo2"/>
      </w:pPr>
      <w:r>
        <w:t>Export results</w:t>
      </w:r>
    </w:p>
    <w:p w14:paraId="1475A36E" w14:textId="7F92BD2C" w:rsidR="00D5067D" w:rsidRDefault="00D5067D" w:rsidP="00D5067D">
      <w:pPr>
        <w:pStyle w:val="Sinespaciado"/>
      </w:pPr>
      <w:r>
        <w:t xml:space="preserve">Finally, the classified cloud could be exported as a .txt file by clipping on “Export results” button. </w:t>
      </w:r>
    </w:p>
    <w:p w14:paraId="3B70332D" w14:textId="77777777" w:rsidR="00D5067D" w:rsidRPr="00D5067D" w:rsidRDefault="00D5067D" w:rsidP="00D5067D">
      <w:pPr>
        <w:pStyle w:val="Sinespaciado"/>
      </w:pPr>
    </w:p>
    <w:sectPr w:rsidR="00D5067D" w:rsidRPr="00D5067D" w:rsidSect="00EC4932">
      <w:pgSz w:w="11906" w:h="16838"/>
      <w:pgMar w:top="1417" w:right="1701" w:bottom="1417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C46C5" w14:textId="77777777" w:rsidR="00461AB6" w:rsidRDefault="00461AB6" w:rsidP="003A0603">
      <w:pPr>
        <w:spacing w:after="0"/>
      </w:pPr>
      <w:r>
        <w:separator/>
      </w:r>
    </w:p>
  </w:endnote>
  <w:endnote w:type="continuationSeparator" w:id="0">
    <w:p w14:paraId="13884825" w14:textId="77777777" w:rsidR="00461AB6" w:rsidRDefault="00461AB6" w:rsidP="003A06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87399"/>
      <w:docPartObj>
        <w:docPartGallery w:val="Page Numbers (Bottom of Page)"/>
        <w:docPartUnique/>
      </w:docPartObj>
    </w:sdtPr>
    <w:sdtContent>
      <w:p w14:paraId="284E926A" w14:textId="4B2FB58F" w:rsidR="00EC4932" w:rsidRDefault="00EC493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2BC71964" w14:textId="77777777" w:rsidR="00EC4932" w:rsidRDefault="00EC493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999B2" w14:textId="77777777" w:rsidR="00461AB6" w:rsidRDefault="00461AB6" w:rsidP="003A0603">
      <w:pPr>
        <w:spacing w:after="0"/>
      </w:pPr>
      <w:r>
        <w:separator/>
      </w:r>
    </w:p>
  </w:footnote>
  <w:footnote w:type="continuationSeparator" w:id="0">
    <w:p w14:paraId="57DA82A8" w14:textId="77777777" w:rsidR="00461AB6" w:rsidRDefault="00461AB6" w:rsidP="003A06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6647729"/>
      <w:docPartObj>
        <w:docPartGallery w:val="Page Numbers (Top of Page)"/>
        <w:docPartUnique/>
      </w:docPartObj>
    </w:sdtPr>
    <w:sdtContent>
      <w:p w14:paraId="67C59A5C" w14:textId="4417910F" w:rsidR="00EC4932" w:rsidRDefault="00EC4932" w:rsidP="00EC4932">
        <w:pPr>
          <w:pStyle w:val="Encabezado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  <w:r w:rsidRPr="00EC4932">
          <w:t xml:space="preserve"> </w:t>
        </w:r>
        <w:r>
          <w:t xml:space="preserve">                                                                                                                                     </w:t>
        </w:r>
        <w:r>
          <w:tab/>
        </w:r>
        <w:sdt>
          <w:sdtPr>
            <w:alias w:val="Título"/>
            <w:tag w:val=""/>
            <w:id w:val="367810949"/>
            <w:placeholder>
              <w:docPart w:val="984E205092BE48ACA8AE0CE56201EE88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r w:rsidR="001E2983">
              <w:t>LeWoS</w:t>
            </w:r>
          </w:sdtContent>
        </w:sdt>
      </w:p>
    </w:sdtContent>
  </w:sdt>
  <w:p w14:paraId="5EEB3F4A" w14:textId="77777777" w:rsidR="00EC4932" w:rsidRDefault="00EC493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D573B"/>
    <w:multiLevelType w:val="hybridMultilevel"/>
    <w:tmpl w:val="FB48AD04"/>
    <w:lvl w:ilvl="0" w:tplc="A89ACA8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2678"/>
    <w:multiLevelType w:val="hybridMultilevel"/>
    <w:tmpl w:val="83164162"/>
    <w:lvl w:ilvl="0" w:tplc="E8AED7F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624A5"/>
    <w:multiLevelType w:val="hybridMultilevel"/>
    <w:tmpl w:val="3C5278C4"/>
    <w:lvl w:ilvl="0" w:tplc="D13A25D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974F9"/>
    <w:multiLevelType w:val="hybridMultilevel"/>
    <w:tmpl w:val="56F434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52087B"/>
    <w:multiLevelType w:val="hybridMultilevel"/>
    <w:tmpl w:val="BB589F20"/>
    <w:lvl w:ilvl="0" w:tplc="46D820E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03159576">
    <w:abstractNumId w:val="3"/>
  </w:num>
  <w:num w:numId="2" w16cid:durableId="1477380865">
    <w:abstractNumId w:val="0"/>
  </w:num>
  <w:num w:numId="3" w16cid:durableId="693267145">
    <w:abstractNumId w:val="2"/>
  </w:num>
  <w:num w:numId="4" w16cid:durableId="1604991809">
    <w:abstractNumId w:val="1"/>
  </w:num>
  <w:num w:numId="5" w16cid:durableId="1106297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355"/>
    <w:rsid w:val="00000661"/>
    <w:rsid w:val="000008D1"/>
    <w:rsid w:val="0000472A"/>
    <w:rsid w:val="000065B0"/>
    <w:rsid w:val="00030DB2"/>
    <w:rsid w:val="0003314D"/>
    <w:rsid w:val="0004124F"/>
    <w:rsid w:val="00045DD5"/>
    <w:rsid w:val="00054DB8"/>
    <w:rsid w:val="0005674C"/>
    <w:rsid w:val="00060641"/>
    <w:rsid w:val="00063807"/>
    <w:rsid w:val="0007115B"/>
    <w:rsid w:val="00074D94"/>
    <w:rsid w:val="00086D3B"/>
    <w:rsid w:val="000921BC"/>
    <w:rsid w:val="000A3C61"/>
    <w:rsid w:val="000B7A37"/>
    <w:rsid w:val="000C6D48"/>
    <w:rsid w:val="000C7F79"/>
    <w:rsid w:val="000D73CE"/>
    <w:rsid w:val="000E5154"/>
    <w:rsid w:val="000E767D"/>
    <w:rsid w:val="00105621"/>
    <w:rsid w:val="001176DA"/>
    <w:rsid w:val="00132328"/>
    <w:rsid w:val="00142F65"/>
    <w:rsid w:val="00144854"/>
    <w:rsid w:val="001647DA"/>
    <w:rsid w:val="001671AF"/>
    <w:rsid w:val="00181869"/>
    <w:rsid w:val="00184D6D"/>
    <w:rsid w:val="001A4F1F"/>
    <w:rsid w:val="001B398A"/>
    <w:rsid w:val="001B5F19"/>
    <w:rsid w:val="001B64B1"/>
    <w:rsid w:val="001D4157"/>
    <w:rsid w:val="001D7D7A"/>
    <w:rsid w:val="001E1CE0"/>
    <w:rsid w:val="001E2983"/>
    <w:rsid w:val="001F2601"/>
    <w:rsid w:val="002349FE"/>
    <w:rsid w:val="00234D99"/>
    <w:rsid w:val="00256EC1"/>
    <w:rsid w:val="0026632D"/>
    <w:rsid w:val="00274950"/>
    <w:rsid w:val="00274D6A"/>
    <w:rsid w:val="0028415F"/>
    <w:rsid w:val="002E6FFF"/>
    <w:rsid w:val="002E743B"/>
    <w:rsid w:val="002F36C8"/>
    <w:rsid w:val="0030523E"/>
    <w:rsid w:val="00315E4C"/>
    <w:rsid w:val="00317E07"/>
    <w:rsid w:val="0032681D"/>
    <w:rsid w:val="00373797"/>
    <w:rsid w:val="00385C65"/>
    <w:rsid w:val="003A0603"/>
    <w:rsid w:val="003C67D7"/>
    <w:rsid w:val="003E0CBF"/>
    <w:rsid w:val="003E1111"/>
    <w:rsid w:val="003E3987"/>
    <w:rsid w:val="0040342F"/>
    <w:rsid w:val="00407438"/>
    <w:rsid w:val="00442744"/>
    <w:rsid w:val="004530DA"/>
    <w:rsid w:val="00460AA2"/>
    <w:rsid w:val="00461AB6"/>
    <w:rsid w:val="00463580"/>
    <w:rsid w:val="00465346"/>
    <w:rsid w:val="00473EE9"/>
    <w:rsid w:val="004844AE"/>
    <w:rsid w:val="00492FDE"/>
    <w:rsid w:val="004951EF"/>
    <w:rsid w:val="004A7440"/>
    <w:rsid w:val="004A7806"/>
    <w:rsid w:val="004C26C0"/>
    <w:rsid w:val="004E1898"/>
    <w:rsid w:val="004E3A98"/>
    <w:rsid w:val="004F059B"/>
    <w:rsid w:val="004F5F6B"/>
    <w:rsid w:val="00512F81"/>
    <w:rsid w:val="005143BA"/>
    <w:rsid w:val="00525C32"/>
    <w:rsid w:val="00571BF9"/>
    <w:rsid w:val="005778F7"/>
    <w:rsid w:val="0059329E"/>
    <w:rsid w:val="00595A0F"/>
    <w:rsid w:val="005C32D3"/>
    <w:rsid w:val="005E61C3"/>
    <w:rsid w:val="006115F9"/>
    <w:rsid w:val="00663F4C"/>
    <w:rsid w:val="006B3DE3"/>
    <w:rsid w:val="006C0D09"/>
    <w:rsid w:val="006C4C5B"/>
    <w:rsid w:val="006F5B28"/>
    <w:rsid w:val="007747AB"/>
    <w:rsid w:val="007B4746"/>
    <w:rsid w:val="007C41C8"/>
    <w:rsid w:val="007D6CDE"/>
    <w:rsid w:val="007E23CD"/>
    <w:rsid w:val="007E32EF"/>
    <w:rsid w:val="00813A95"/>
    <w:rsid w:val="00835BB0"/>
    <w:rsid w:val="0083659A"/>
    <w:rsid w:val="00867494"/>
    <w:rsid w:val="00874D06"/>
    <w:rsid w:val="00874FA8"/>
    <w:rsid w:val="008837BC"/>
    <w:rsid w:val="008930DF"/>
    <w:rsid w:val="008B602C"/>
    <w:rsid w:val="008D3DB2"/>
    <w:rsid w:val="008F4E50"/>
    <w:rsid w:val="008F637F"/>
    <w:rsid w:val="008F6668"/>
    <w:rsid w:val="008F7911"/>
    <w:rsid w:val="00921A0E"/>
    <w:rsid w:val="009256A6"/>
    <w:rsid w:val="0092744B"/>
    <w:rsid w:val="0093459B"/>
    <w:rsid w:val="0094395F"/>
    <w:rsid w:val="00955CBD"/>
    <w:rsid w:val="009A1F6E"/>
    <w:rsid w:val="009B09E7"/>
    <w:rsid w:val="009C13D1"/>
    <w:rsid w:val="009C5586"/>
    <w:rsid w:val="00A02E43"/>
    <w:rsid w:val="00A06392"/>
    <w:rsid w:val="00A134EB"/>
    <w:rsid w:val="00A319D6"/>
    <w:rsid w:val="00A36563"/>
    <w:rsid w:val="00A50396"/>
    <w:rsid w:val="00A618F1"/>
    <w:rsid w:val="00AB14CB"/>
    <w:rsid w:val="00AB3086"/>
    <w:rsid w:val="00AC0911"/>
    <w:rsid w:val="00AC10A7"/>
    <w:rsid w:val="00AD593B"/>
    <w:rsid w:val="00AD7CE8"/>
    <w:rsid w:val="00AE5755"/>
    <w:rsid w:val="00B11B80"/>
    <w:rsid w:val="00B12DE0"/>
    <w:rsid w:val="00B12FD6"/>
    <w:rsid w:val="00B20EA3"/>
    <w:rsid w:val="00B27D55"/>
    <w:rsid w:val="00B90BAD"/>
    <w:rsid w:val="00B91F53"/>
    <w:rsid w:val="00B94ED0"/>
    <w:rsid w:val="00BA2752"/>
    <w:rsid w:val="00BB1094"/>
    <w:rsid w:val="00BD4592"/>
    <w:rsid w:val="00BE189C"/>
    <w:rsid w:val="00C1700B"/>
    <w:rsid w:val="00C2575B"/>
    <w:rsid w:val="00C274CA"/>
    <w:rsid w:val="00C31EC8"/>
    <w:rsid w:val="00C35CAB"/>
    <w:rsid w:val="00C45951"/>
    <w:rsid w:val="00C713C1"/>
    <w:rsid w:val="00C95A4F"/>
    <w:rsid w:val="00CA2B33"/>
    <w:rsid w:val="00CA4551"/>
    <w:rsid w:val="00CB7D3A"/>
    <w:rsid w:val="00CC0C31"/>
    <w:rsid w:val="00CE155A"/>
    <w:rsid w:val="00CE47BD"/>
    <w:rsid w:val="00CE721F"/>
    <w:rsid w:val="00CF168C"/>
    <w:rsid w:val="00CF44C0"/>
    <w:rsid w:val="00D161A9"/>
    <w:rsid w:val="00D233C5"/>
    <w:rsid w:val="00D24370"/>
    <w:rsid w:val="00D2473B"/>
    <w:rsid w:val="00D247BC"/>
    <w:rsid w:val="00D5067D"/>
    <w:rsid w:val="00D513F8"/>
    <w:rsid w:val="00D719D4"/>
    <w:rsid w:val="00D73CCE"/>
    <w:rsid w:val="00D95197"/>
    <w:rsid w:val="00DA4C54"/>
    <w:rsid w:val="00DD0355"/>
    <w:rsid w:val="00DF02F6"/>
    <w:rsid w:val="00E03E46"/>
    <w:rsid w:val="00E20EAD"/>
    <w:rsid w:val="00E241CA"/>
    <w:rsid w:val="00E35C54"/>
    <w:rsid w:val="00E42543"/>
    <w:rsid w:val="00E42807"/>
    <w:rsid w:val="00E56064"/>
    <w:rsid w:val="00E627D9"/>
    <w:rsid w:val="00E62868"/>
    <w:rsid w:val="00E74148"/>
    <w:rsid w:val="00E84FEF"/>
    <w:rsid w:val="00E86FAE"/>
    <w:rsid w:val="00E94B33"/>
    <w:rsid w:val="00EA3641"/>
    <w:rsid w:val="00EC4932"/>
    <w:rsid w:val="00ED17B5"/>
    <w:rsid w:val="00ED248F"/>
    <w:rsid w:val="00ED3CE4"/>
    <w:rsid w:val="00ED5266"/>
    <w:rsid w:val="00EE4B18"/>
    <w:rsid w:val="00EF0433"/>
    <w:rsid w:val="00EF0C24"/>
    <w:rsid w:val="00EF51E6"/>
    <w:rsid w:val="00F2342B"/>
    <w:rsid w:val="00F36A9F"/>
    <w:rsid w:val="00F520BE"/>
    <w:rsid w:val="00F60F58"/>
    <w:rsid w:val="00F71254"/>
    <w:rsid w:val="00F80B93"/>
    <w:rsid w:val="00F8263F"/>
    <w:rsid w:val="00F916EA"/>
    <w:rsid w:val="00FB0FF9"/>
    <w:rsid w:val="00FE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8087D4"/>
  <w15:chartTrackingRefBased/>
  <w15:docId w15:val="{3F48F50C-CF92-4550-95A1-03DFAD89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67D"/>
    <w:pPr>
      <w:spacing w:after="120" w:line="240" w:lineRule="auto"/>
      <w:ind w:left="709" w:hanging="709"/>
      <w:jc w:val="both"/>
    </w:pPr>
    <w:rPr>
      <w:rFonts w:ascii="Times New Roman" w:hAnsi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CA2B33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C6D48"/>
    <w:pPr>
      <w:keepNext/>
      <w:keepLines/>
      <w:spacing w:before="120" w:after="0"/>
      <w:outlineLvl w:val="1"/>
    </w:pPr>
    <w:rPr>
      <w:rFonts w:eastAsiaTheme="majorEastAsia" w:cstheme="majorBidi"/>
      <w:b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0603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3A0603"/>
    <w:rPr>
      <w:rFonts w:ascii="Times New Roman" w:hAnsi="Times New Roman"/>
    </w:rPr>
  </w:style>
  <w:style w:type="paragraph" w:styleId="Piedepgina">
    <w:name w:val="footer"/>
    <w:basedOn w:val="Normal"/>
    <w:link w:val="PiedepginaCar"/>
    <w:uiPriority w:val="99"/>
    <w:unhideWhenUsed/>
    <w:rsid w:val="003A0603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0603"/>
    <w:rPr>
      <w:rFonts w:ascii="Times New Roman" w:hAnsi="Times New Roman"/>
    </w:rPr>
  </w:style>
  <w:style w:type="character" w:styleId="Hipervnculo">
    <w:name w:val="Hyperlink"/>
    <w:basedOn w:val="Fuentedeprrafopredeter"/>
    <w:uiPriority w:val="99"/>
    <w:unhideWhenUsed/>
    <w:rsid w:val="003A060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A0603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EC4932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CA2B33"/>
    <w:rPr>
      <w:rFonts w:ascii="Times New Roman" w:eastAsiaTheme="majorEastAsia" w:hAnsi="Times New Roman" w:cstheme="majorBidi"/>
      <w:b/>
      <w:sz w:val="28"/>
      <w:szCs w:val="32"/>
    </w:rPr>
  </w:style>
  <w:style w:type="paragraph" w:styleId="Prrafodelista">
    <w:name w:val="List Paragraph"/>
    <w:basedOn w:val="Normal"/>
    <w:uiPriority w:val="34"/>
    <w:qFormat/>
    <w:rsid w:val="00CA2B33"/>
    <w:pPr>
      <w:ind w:left="720"/>
      <w:contextualSpacing/>
    </w:pPr>
  </w:style>
  <w:style w:type="paragraph" w:styleId="Sinespaciado">
    <w:name w:val="No Spacing"/>
    <w:uiPriority w:val="1"/>
    <w:qFormat/>
    <w:rsid w:val="007E23CD"/>
    <w:pPr>
      <w:spacing w:after="120" w:line="240" w:lineRule="auto"/>
      <w:jc w:val="both"/>
    </w:pPr>
    <w:rPr>
      <w:rFonts w:ascii="Times New Roman" w:hAnsi="Times New Roman"/>
    </w:rPr>
  </w:style>
  <w:style w:type="character" w:customStyle="1" w:styleId="Ttulo2Car">
    <w:name w:val="Título 2 Car"/>
    <w:basedOn w:val="Fuentedeprrafopredeter"/>
    <w:link w:val="Ttulo2"/>
    <w:uiPriority w:val="9"/>
    <w:rsid w:val="000C6D48"/>
    <w:rPr>
      <w:rFonts w:ascii="Times New Roman" w:eastAsiaTheme="majorEastAsia" w:hAnsi="Times New Roman" w:cstheme="majorBidi"/>
      <w:b/>
      <w:szCs w:val="26"/>
    </w:rPr>
  </w:style>
  <w:style w:type="paragraph" w:styleId="TDC1">
    <w:name w:val="toc 1"/>
    <w:basedOn w:val="Normal"/>
    <w:next w:val="Normal"/>
    <w:autoRedefine/>
    <w:uiPriority w:val="39"/>
    <w:unhideWhenUsed/>
    <w:rsid w:val="002E743B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2E743B"/>
    <w:pPr>
      <w:spacing w:after="100"/>
      <w:ind w:left="1418"/>
    </w:pPr>
  </w:style>
  <w:style w:type="paragraph" w:styleId="TtuloTDC">
    <w:name w:val="TOC Heading"/>
    <w:basedOn w:val="Ttulo1"/>
    <w:next w:val="Normal"/>
    <w:uiPriority w:val="39"/>
    <w:unhideWhenUsed/>
    <w:qFormat/>
    <w:rsid w:val="002E743B"/>
    <w:pPr>
      <w:spacing w:line="259" w:lineRule="auto"/>
      <w:ind w:left="0" w:firstLine="0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en-GB"/>
    </w:rPr>
  </w:style>
  <w:style w:type="paragraph" w:styleId="TDC3">
    <w:name w:val="toc 3"/>
    <w:basedOn w:val="Normal"/>
    <w:next w:val="Normal"/>
    <w:autoRedefine/>
    <w:uiPriority w:val="39"/>
    <w:unhideWhenUsed/>
    <w:rsid w:val="002E743B"/>
    <w:pPr>
      <w:spacing w:after="100" w:line="259" w:lineRule="auto"/>
      <w:ind w:left="440" w:firstLine="0"/>
      <w:jc w:val="left"/>
    </w:pPr>
    <w:rPr>
      <w:rFonts w:asciiTheme="minorHAnsi" w:eastAsiaTheme="minorEastAsia" w:hAnsiTheme="minorHAnsi" w:cs="Times New Roman"/>
      <w:lang w:eastAsia="en-GB"/>
    </w:rPr>
  </w:style>
  <w:style w:type="table" w:styleId="Tablaconcuadrcula">
    <w:name w:val="Table Grid"/>
    <w:basedOn w:val="Tablanormal"/>
    <w:uiPriority w:val="39"/>
    <w:rsid w:val="00874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030DB2"/>
    <w:rPr>
      <w:color w:val="954F72" w:themeColor="followedHyperlink"/>
      <w:u w:val="single"/>
    </w:rPr>
  </w:style>
  <w:style w:type="paragraph" w:styleId="Descripcin">
    <w:name w:val="caption"/>
    <w:basedOn w:val="Normal"/>
    <w:next w:val="Normal"/>
    <w:uiPriority w:val="35"/>
    <w:unhideWhenUsed/>
    <w:qFormat/>
    <w:rsid w:val="00C31EC8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dwang520/LeWoS" TargetMode="External"/><Relationship Id="rId13" Type="http://schemas.openxmlformats.org/officeDocument/2006/relationships/image" Target="media/image1.tmp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ithub.com/dwang520/LeWo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tm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tmp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i.org/10.1111/2041-210X.13342" TargetMode="External"/><Relationship Id="rId14" Type="http://schemas.openxmlformats.org/officeDocument/2006/relationships/image" Target="media/image2.tmp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84E205092BE48ACA8AE0CE56201E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F3C47-D498-44E5-A14D-25D2D1615323}"/>
      </w:docPartPr>
      <w:docPartBody>
        <w:p w:rsidR="00573768" w:rsidRDefault="00B550DE" w:rsidP="00B550DE">
          <w:pPr>
            <w:pStyle w:val="984E205092BE48ACA8AE0CE56201EE88"/>
          </w:pPr>
          <w:r w:rsidRPr="007C6CE3">
            <w:rPr>
              <w:rStyle w:val="Textodelmarcadordeposicin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0DE"/>
    <w:rsid w:val="0010502C"/>
    <w:rsid w:val="00434FFB"/>
    <w:rsid w:val="00573768"/>
    <w:rsid w:val="005F0A67"/>
    <w:rsid w:val="00B550DE"/>
    <w:rsid w:val="00C14757"/>
    <w:rsid w:val="00DF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0DE"/>
    <w:rPr>
      <w:rFonts w:cs="Times New Roman"/>
      <w:sz w:val="3276"/>
      <w:szCs w:val="327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550DE"/>
    <w:rPr>
      <w:color w:val="808080"/>
    </w:rPr>
  </w:style>
  <w:style w:type="paragraph" w:customStyle="1" w:styleId="984E205092BE48ACA8AE0CE56201EE88">
    <w:name w:val="984E205092BE48ACA8AE0CE56201EE88"/>
    <w:rsid w:val="00B550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ADE40-E8A0-4FDB-AC29-53ECBE036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FORTLS</vt:lpstr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FORTLS</dc:title>
  <dc:subject/>
  <dc:creator>dimas Pereira</dc:creator>
  <cp:keywords/>
  <dc:description/>
  <cp:lastModifiedBy>dimas Pereira</cp:lastModifiedBy>
  <cp:revision>14</cp:revision>
  <dcterms:created xsi:type="dcterms:W3CDTF">2022-12-13T08:09:00Z</dcterms:created>
  <dcterms:modified xsi:type="dcterms:W3CDTF">2022-12-13T10:26:00Z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zotero-version="6.0.18"&gt;&lt;session id="vgE11Yar"/&gt;&lt;style id="http://www.zotero.org/styles/multidisciplinary-digital-publishing-institute" hasBibliography="1" bibliographyStyleHasBeenSet="0"/&gt;&lt;prefs&gt;&lt;pref name="fieldType" value="Field"</vt:lpwstr>
  </property>
  <property fmtid="{D5CDD505-2E9C-101B-9397-08002B2CF9AE}" pid="3" name="ZOTERO_PREF_2">
    <vt:lpwstr>/&gt;&lt;pref name="automaticJournalAbbreviations" value="true"/&gt;&lt;/prefs&gt;&lt;/data&gt;</vt:lpwstr>
  </property>
</Properties>
</file>